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9" w:lineRule="auto" w:before="46"/>
        <w:ind w:left="807" w:right="636" w:firstLine="0"/>
        <w:jc w:val="center"/>
        <w:rPr>
          <w:sz w:val="63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" w:id="1"/>
      <w:bookmarkEnd w:id="1"/>
      <w:r>
        <w:rPr/>
      </w:r>
      <w:r>
        <w:rPr>
          <w:color w:val="2E5796"/>
          <w:spacing w:val="-3"/>
          <w:sz w:val="63"/>
        </w:rPr>
        <w:t>Использование </w:t>
      </w:r>
      <w:r>
        <w:rPr>
          <w:color w:val="2E5796"/>
          <w:spacing w:val="-4"/>
          <w:sz w:val="63"/>
        </w:rPr>
        <w:t>обучающих </w:t>
      </w:r>
      <w:r>
        <w:rPr>
          <w:color w:val="2E5796"/>
          <w:spacing w:val="-5"/>
          <w:sz w:val="63"/>
        </w:rPr>
        <w:t>платформ </w:t>
      </w:r>
      <w:r>
        <w:rPr>
          <w:color w:val="2E5796"/>
          <w:sz w:val="63"/>
        </w:rPr>
        <w:t>в деятельности в </w:t>
      </w:r>
      <w:r>
        <w:rPr>
          <w:color w:val="2E5796"/>
          <w:spacing w:val="-3"/>
          <w:sz w:val="63"/>
        </w:rPr>
        <w:t>рамках </w:t>
      </w:r>
      <w:r>
        <w:rPr>
          <w:color w:val="2E5796"/>
          <w:sz w:val="63"/>
        </w:rPr>
        <w:t>реализации регионального проекта </w:t>
      </w:r>
      <w:r>
        <w:rPr>
          <w:color w:val="2E5796"/>
          <w:spacing w:val="-3"/>
          <w:sz w:val="63"/>
        </w:rPr>
        <w:t>«Цифровая образовательная среда»</w:t>
      </w:r>
    </w:p>
    <w:p>
      <w:pPr>
        <w:spacing w:line="386" w:lineRule="exact" w:before="0"/>
        <w:ind w:left="807" w:right="646" w:firstLine="0"/>
        <w:jc w:val="center"/>
        <w:rPr>
          <w:sz w:val="35"/>
        </w:rPr>
      </w:pPr>
      <w:r>
        <w:rPr>
          <w:sz w:val="35"/>
        </w:rPr>
        <w:t>Цель: </w:t>
      </w:r>
      <w:r>
        <w:rPr>
          <w:sz w:val="35"/>
          <w:u w:val="single"/>
        </w:rPr>
        <w:t>Формирование цифровой образовательной среды, обеспечивающей качество и</w:t>
      </w:r>
    </w:p>
    <w:p>
      <w:pPr>
        <w:spacing w:before="21"/>
        <w:ind w:left="807" w:right="640" w:firstLine="0"/>
        <w:jc w:val="center"/>
        <w:rPr>
          <w:sz w:val="35"/>
        </w:rPr>
      </w:pPr>
      <w:r>
        <w:rPr>
          <w:sz w:val="35"/>
          <w:u w:val="single"/>
        </w:rPr>
        <w:t>доступность образования.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2627642</wp:posOffset>
            </wp:positionH>
            <wp:positionV relativeFrom="paragraph">
              <wp:posOffset>152489</wp:posOffset>
            </wp:positionV>
            <wp:extent cx="3902782" cy="256803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782" cy="256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4400" w:h="10800" w:orient="landscape"/>
          <w:pgMar w:top="600" w:bottom="280" w:left="0" w:right="60"/>
        </w:sectPr>
      </w:pPr>
    </w:p>
    <w:p>
      <w:pPr>
        <w:spacing w:line="240" w:lineRule="auto" w:before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bookmarkStart w:name="eSchool.pro" w:id="2"/>
      <w:bookmarkEnd w:id="2"/>
      <w:r>
        <w:rPr>
          <w:b w:val="0"/>
        </w:rPr>
      </w:r>
      <w:r>
        <w:rPr>
          <w:color w:val="2E5796"/>
        </w:rPr>
        <w:t>eSchool.pro</w:t>
      </w:r>
    </w:p>
    <w:p>
      <w:pPr>
        <w:spacing w:before="563"/>
        <w:ind w:left="2012" w:right="0" w:firstLine="0"/>
        <w:jc w:val="left"/>
        <w:rPr>
          <w:sz w:val="64"/>
        </w:rPr>
      </w:pPr>
      <w:r>
        <w:rPr>
          <w:sz w:val="64"/>
        </w:rPr>
        <w:t>Бесплатная онлайн-платформа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pStyle w:val="BodyText"/>
        <w:spacing w:line="249" w:lineRule="auto" w:before="84"/>
        <w:ind w:left="425" w:right="5164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6352565</wp:posOffset>
            </wp:positionH>
            <wp:positionV relativeFrom="paragraph">
              <wp:posOffset>995892</wp:posOffset>
            </wp:positionV>
            <wp:extent cx="2495156" cy="2381034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156" cy="2381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Предназначенная для детей дошкольного и школьного возраста для изучения математики и русского языка в интерактивной форме</w:t>
      </w:r>
    </w:p>
    <w:p>
      <w:pPr>
        <w:spacing w:after="0" w:line="249" w:lineRule="auto"/>
        <w:sectPr>
          <w:pgSz w:w="14400" w:h="10800" w:orient="landscape"/>
          <w:pgMar w:top="1000" w:bottom="280" w:left="0" w:right="60"/>
        </w:sectPr>
      </w:pPr>
    </w:p>
    <w:p>
      <w:pPr>
        <w:pStyle w:val="BodyText"/>
        <w:ind w:left="39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3" w:id="3"/>
      <w:bookmarkEnd w:id="3"/>
      <w:r>
        <w:rPr/>
      </w:r>
      <w:r>
        <w:rPr>
          <w:sz w:val="20"/>
        </w:rPr>
        <w:drawing>
          <wp:inline distT="0" distB="0" distL="0" distR="0">
            <wp:extent cx="8710165" cy="5138356"/>
            <wp:effectExtent l="0" t="0" r="0" b="0"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165" cy="513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980" w:bottom="280" w:left="0" w:right="60"/>
        </w:sectPr>
      </w:pPr>
    </w:p>
    <w:p>
      <w:pPr>
        <w:tabs>
          <w:tab w:pos="9285" w:val="left" w:leader="none"/>
        </w:tabs>
        <w:spacing w:before="59"/>
        <w:ind w:left="1231" w:right="0" w:firstLine="0"/>
        <w:jc w:val="left"/>
        <w:rPr>
          <w:rFonts w:ascii="Arial" w:hAnsi="Arial"/>
          <w:sz w:val="44"/>
        </w:rPr>
      </w:pPr>
      <w:bookmarkStart w:name="Slide 4" w:id="4"/>
      <w:bookmarkEnd w:id="4"/>
      <w:r>
        <w:rPr/>
      </w:r>
      <w:r>
        <w:rPr>
          <w:rFonts w:ascii="Arial" w:hAnsi="Arial"/>
          <w:color w:val="7F7F7F"/>
          <w:sz w:val="48"/>
        </w:rPr>
        <w:t>С</w:t>
      </w:r>
      <w:r>
        <w:rPr>
          <w:rFonts w:ascii="Arial" w:hAnsi="Arial"/>
          <w:color w:val="7F7F7F"/>
          <w:spacing w:val="5"/>
          <w:sz w:val="48"/>
        </w:rPr>
        <w:t> </w:t>
      </w:r>
      <w:r>
        <w:rPr>
          <w:rFonts w:ascii="Arial" w:hAnsi="Arial"/>
          <w:color w:val="7F7F7F"/>
          <w:sz w:val="48"/>
        </w:rPr>
        <w:t>нами</w:t>
      </w:r>
      <w:r>
        <w:rPr>
          <w:rFonts w:ascii="Arial" w:hAnsi="Arial"/>
          <w:color w:val="7F7F7F"/>
          <w:spacing w:val="6"/>
          <w:sz w:val="48"/>
        </w:rPr>
        <w:t> </w:t>
      </w:r>
      <w:r>
        <w:rPr>
          <w:rFonts w:ascii="Arial" w:hAnsi="Arial"/>
          <w:color w:val="7F7F7F"/>
          <w:sz w:val="48"/>
        </w:rPr>
        <w:t>интересно!</w:t>
        <w:tab/>
      </w:r>
      <w:r>
        <w:rPr>
          <w:rFonts w:ascii="Arial" w:hAnsi="Arial"/>
          <w:color w:val="7F7F7F"/>
          <w:spacing w:val="-11"/>
          <w:position w:val="8"/>
          <w:sz w:val="44"/>
        </w:rPr>
        <w:t>Будьте </w:t>
      </w:r>
      <w:r>
        <w:rPr>
          <w:rFonts w:ascii="Arial" w:hAnsi="Arial"/>
          <w:color w:val="7F7F7F"/>
          <w:position w:val="8"/>
          <w:sz w:val="44"/>
        </w:rPr>
        <w:t>в</w:t>
      </w:r>
      <w:r>
        <w:rPr>
          <w:rFonts w:ascii="Arial" w:hAnsi="Arial"/>
          <w:color w:val="7F7F7F"/>
          <w:spacing w:val="9"/>
          <w:position w:val="8"/>
          <w:sz w:val="44"/>
        </w:rPr>
        <w:t> </w:t>
      </w:r>
      <w:r>
        <w:rPr>
          <w:rFonts w:ascii="Arial" w:hAnsi="Arial"/>
          <w:color w:val="7F7F7F"/>
          <w:position w:val="8"/>
          <w:sz w:val="44"/>
        </w:rPr>
        <w:t>курсе!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780" w:bottom="0" w:left="0" w:right="60"/>
        </w:sectPr>
      </w:pPr>
    </w:p>
    <w:p>
      <w:pPr>
        <w:pStyle w:val="BodyText"/>
        <w:spacing w:line="249" w:lineRule="auto" w:before="426"/>
        <w:ind w:left="768" w:right="41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033335pt;margin-top:76.096336pt;width:331.1pt;height:463.9pt;mso-position-horizontal-relative:page;mso-position-vertical-relative:page;z-index:-15874048" coordorigin="601,1522" coordsize="6622,9278">
            <v:shape style="position:absolute;left:623;top:1544;width:6577;height:6463" coordorigin="623,1544" coordsize="6577,6463" path="m7199,1544l623,1544,623,8007,3911,8007,7199,8007,7199,1544xe" filled="true" fillcolor="#ffffff" stroked="false">
              <v:path arrowok="t"/>
              <v:fill type="solid"/>
            </v:shape>
            <v:shape style="position:absolute;left:623;top:1544;width:6577;height:6463" coordorigin="623,1544" coordsize="6577,6463" path="m3911,8007l623,8007,623,1544,7199,1544,7199,8007,3911,8007xe" filled="false" stroked="true" strokeweight="2.239330pt" strokecolor="#ffffff">
              <v:path arrowok="t"/>
              <v:stroke dashstyle="solid"/>
            </v:shape>
            <v:shape style="position:absolute;left:1643;top:7145;width:2442;height:3655" type="#_x0000_t75" stroked="false">
              <v:imagedata r:id="rId9" o:title=""/>
            </v:shape>
            <w10:wrap type="none"/>
          </v:group>
        </w:pict>
      </w:r>
      <w:r>
        <w:rPr>
          <w:rFonts w:ascii="Times New Roman" w:hAnsi="Times New Roman"/>
        </w:rPr>
        <w:t>Сделайте процесс усвоения нового материала увлекательным и простым.</w:t>
      </w:r>
    </w:p>
    <w:p>
      <w:pPr>
        <w:pStyle w:val="BodyText"/>
        <w:spacing w:before="102"/>
        <w:ind w:left="768"/>
        <w:rPr>
          <w:rFonts w:ascii="Times New Roman" w:hAnsi="Times New Roman"/>
        </w:rPr>
      </w:pPr>
      <w:r>
        <w:rPr>
          <w:rFonts w:ascii="Times New Roman" w:hAnsi="Times New Roman"/>
        </w:rPr>
        <w:t>Главная цель нашего проекта</w:t>
      </w:r>
    </w:p>
    <w:p>
      <w:pPr>
        <w:pStyle w:val="BodyText"/>
        <w:spacing w:line="249" w:lineRule="auto" w:before="24"/>
        <w:ind w:left="768" w:right="-2"/>
        <w:rPr>
          <w:rFonts w:ascii="Times New Roman" w:hAnsi="Times New Roman"/>
        </w:rPr>
      </w:pPr>
      <w:r>
        <w:rPr>
          <w:rFonts w:ascii="Times New Roman" w:hAnsi="Times New Roman"/>
        </w:rPr>
        <w:t>– привлечь интерес ребенка к изучению основных школьных предметов.</w:t>
      </w:r>
    </w:p>
    <w:p>
      <w:pPr>
        <w:spacing w:line="252" w:lineRule="auto" w:before="213"/>
        <w:ind w:left="768" w:right="700" w:firstLine="0"/>
        <w:jc w:val="left"/>
        <w:rPr>
          <w:sz w:val="46"/>
        </w:rPr>
      </w:pPr>
      <w:r>
        <w:rPr/>
        <w:br w:type="column"/>
      </w:r>
      <w:r>
        <w:rPr>
          <w:sz w:val="46"/>
        </w:rPr>
        <w:t>Следите за прогрессом своего ребенка ежедневно!</w:t>
      </w:r>
    </w:p>
    <w:p>
      <w:pPr>
        <w:spacing w:line="254" w:lineRule="auto" w:before="97"/>
        <w:ind w:left="768" w:right="700" w:firstLine="0"/>
        <w:jc w:val="left"/>
        <w:rPr>
          <w:sz w:val="46"/>
        </w:rPr>
      </w:pPr>
      <w:r>
        <w:rPr/>
        <w:pict>
          <v:group style="position:absolute;margin-left:375.888336pt;margin-top:-62.104019pt;width:344.1pt;height:441pt;mso-position-horizontal-relative:page;mso-position-vertical-relative:paragraph;z-index:-15873536" coordorigin="7518,-1242" coordsize="6882,8820">
            <v:shape style="position:absolute;left:7540;top:-1220;width:6365;height:6449" coordorigin="7540,-1220" coordsize="6365,6449" path="m13905,-1220l7540,-1220,7540,5229,10722,5229,13905,5229,13905,-1220xe" filled="true" fillcolor="#ffffff" stroked="false">
              <v:path arrowok="t"/>
              <v:fill type="solid"/>
            </v:shape>
            <v:shape style="position:absolute;left:7540;top:-1220;width:6365;height:6449" coordorigin="7540,-1220" coordsize="6365,6449" path="m10722,5229l7540,5229,7540,-1220,13905,-1220,13905,5229,10722,5229xe" filled="false" stroked="true" strokeweight="2.239330pt" strokecolor="#ffffff">
              <v:path arrowok="t"/>
              <v:stroke dashstyle="solid"/>
            </v:shape>
            <v:shape style="position:absolute;left:12584;top:4449;width:1815;height:3128" type="#_x0000_t75" stroked="false">
              <v:imagedata r:id="rId10" o:title=""/>
            </v:shape>
            <w10:wrap type="none"/>
          </v:group>
        </w:pict>
      </w:r>
      <w:r>
        <w:rPr>
          <w:sz w:val="46"/>
        </w:rPr>
        <w:t>Еще </w:t>
      </w:r>
      <w:r>
        <w:rPr>
          <w:spacing w:val="-4"/>
          <w:sz w:val="46"/>
        </w:rPr>
        <w:t>одним </w:t>
      </w:r>
      <w:r>
        <w:rPr>
          <w:sz w:val="46"/>
        </w:rPr>
        <w:t>огромным преимуществом eSchool.pro являются детальные отчеты по процессу </w:t>
      </w:r>
      <w:r>
        <w:rPr>
          <w:spacing w:val="-3"/>
          <w:sz w:val="46"/>
        </w:rPr>
        <w:t>обучения </w:t>
      </w:r>
      <w:r>
        <w:rPr>
          <w:sz w:val="46"/>
        </w:rPr>
        <w:t>для </w:t>
      </w:r>
      <w:r>
        <w:rPr>
          <w:spacing w:val="-3"/>
          <w:sz w:val="46"/>
        </w:rPr>
        <w:t>родителей. </w:t>
      </w:r>
      <w:r>
        <w:rPr>
          <w:sz w:val="46"/>
        </w:rPr>
        <w:t>У Вас </w:t>
      </w:r>
      <w:r>
        <w:rPr>
          <w:spacing w:val="-11"/>
          <w:sz w:val="46"/>
        </w:rPr>
        <w:t>будет </w:t>
      </w:r>
      <w:r>
        <w:rPr>
          <w:sz w:val="46"/>
        </w:rPr>
        <w:t>возможность в режиме реального времени видеть все достижения, а также пробелы в учебе </w:t>
      </w:r>
      <w:r>
        <w:rPr>
          <w:spacing w:val="-4"/>
          <w:sz w:val="46"/>
        </w:rPr>
        <w:t>Вашего</w:t>
      </w:r>
      <w:r>
        <w:rPr>
          <w:spacing w:val="19"/>
          <w:sz w:val="46"/>
        </w:rPr>
        <w:t> </w:t>
      </w:r>
      <w:r>
        <w:rPr>
          <w:spacing w:val="-3"/>
          <w:sz w:val="46"/>
        </w:rPr>
        <w:t>ребенка.</w:t>
      </w:r>
    </w:p>
    <w:p>
      <w:pPr>
        <w:spacing w:after="0" w:line="254" w:lineRule="auto"/>
        <w:jc w:val="left"/>
        <w:rPr>
          <w:sz w:val="46"/>
        </w:rPr>
        <w:sectPr>
          <w:type w:val="continuous"/>
          <w:pgSz w:w="14400" w:h="10800" w:orient="landscape"/>
          <w:pgMar w:top="600" w:bottom="280" w:left="0" w:right="60"/>
          <w:cols w:num="2" w:equalWidth="0">
            <w:col w:w="6849" w:space="67"/>
            <w:col w:w="7424"/>
          </w:cols>
        </w:sectPr>
      </w:pPr>
    </w:p>
    <w:p>
      <w:pPr>
        <w:spacing w:line="240" w:lineRule="auto" w:before="8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765"/>
      </w:pPr>
      <w:bookmarkStart w:name="СКАЗБУКА" w:id="5"/>
      <w:bookmarkEnd w:id="5"/>
      <w:r>
        <w:rPr>
          <w:b w:val="0"/>
        </w:rPr>
      </w:r>
      <w:r>
        <w:rPr>
          <w:color w:val="2E5796"/>
        </w:rPr>
        <w:t>СКАЗБУКА</w:t>
      </w:r>
    </w:p>
    <w:p>
      <w:pPr>
        <w:pStyle w:val="BodyText"/>
        <w:tabs>
          <w:tab w:pos="1945" w:val="left" w:leader="none"/>
          <w:tab w:pos="5021" w:val="left" w:leader="none"/>
          <w:tab w:pos="8366" w:val="left" w:leader="none"/>
          <w:tab w:pos="8877" w:val="left" w:leader="none"/>
          <w:tab w:pos="10950" w:val="left" w:leader="none"/>
        </w:tabs>
        <w:spacing w:line="249" w:lineRule="auto" w:before="157"/>
        <w:ind w:left="864" w:right="809"/>
      </w:pPr>
      <w:r>
        <w:rPr>
          <w:color w:val="2E5796"/>
        </w:rPr>
        <w:t>Это</w:t>
        <w:tab/>
      </w:r>
      <w:r>
        <w:rPr>
          <w:color w:val="2E5796"/>
          <w:spacing w:val="-3"/>
        </w:rPr>
        <w:t>бесконечное</w:t>
        <w:tab/>
      </w:r>
      <w:r>
        <w:rPr>
          <w:color w:val="2E5796"/>
        </w:rPr>
        <w:t>приключение,</w:t>
        <w:tab/>
        <w:t>в</w:t>
        <w:tab/>
      </w:r>
      <w:r>
        <w:rPr>
          <w:color w:val="2E5796"/>
          <w:spacing w:val="-3"/>
        </w:rPr>
        <w:t>котором</w:t>
        <w:tab/>
      </w:r>
      <w:r>
        <w:rPr>
          <w:color w:val="2E5796"/>
          <w:spacing w:val="-4"/>
        </w:rPr>
        <w:t>обучающие </w:t>
      </w:r>
      <w:r>
        <w:rPr>
          <w:color w:val="2E5796"/>
        </w:rPr>
        <w:t>игры и </w:t>
      </w:r>
      <w:r>
        <w:rPr>
          <w:color w:val="2E5796"/>
          <w:spacing w:val="-6"/>
        </w:rPr>
        <w:t>мультики </w:t>
      </w:r>
      <w:r>
        <w:rPr>
          <w:color w:val="2E5796"/>
          <w:spacing w:val="-5"/>
        </w:rPr>
        <w:t>добавляются </w:t>
      </w:r>
      <w:r>
        <w:rPr>
          <w:color w:val="2E5796"/>
        </w:rPr>
        <w:t>каждый</w:t>
      </w:r>
      <w:r>
        <w:rPr>
          <w:color w:val="2E5796"/>
          <w:spacing w:val="16"/>
        </w:rPr>
        <w:t> </w:t>
      </w:r>
      <w:r>
        <w:rPr>
          <w:color w:val="2E5796"/>
        </w:rPr>
        <w:t>месяц.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1383474</wp:posOffset>
            </wp:positionH>
            <wp:positionV relativeFrom="paragraph">
              <wp:posOffset>238655</wp:posOffset>
            </wp:positionV>
            <wp:extent cx="6286726" cy="3363277"/>
            <wp:effectExtent l="0" t="0" r="0" b="0"/>
            <wp:wrapTopAndBottom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26" cy="336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4400" w:h="10800" w:orient="landscape"/>
          <w:pgMar w:top="1000" w:bottom="280" w:left="0" w:right="60"/>
        </w:sectPr>
      </w:pPr>
    </w:p>
    <w:p>
      <w:pPr>
        <w:pStyle w:val="Heading2"/>
        <w:spacing w:before="42"/>
        <w:ind w:left="487"/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Наши преимущества" w:id="6"/>
      <w:bookmarkEnd w:id="6"/>
      <w:r>
        <w:rPr/>
      </w:r>
      <w:r>
        <w:rPr>
          <w:color w:val="2E5796"/>
        </w:rPr>
        <w:t>Наши преимущества</w:t>
      </w:r>
    </w:p>
    <w:p>
      <w:pPr>
        <w:spacing w:line="240" w:lineRule="auto"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323634</wp:posOffset>
            </wp:positionH>
            <wp:positionV relativeFrom="paragraph">
              <wp:posOffset>177803</wp:posOffset>
            </wp:positionV>
            <wp:extent cx="8587319" cy="4794789"/>
            <wp:effectExtent l="0" t="0" r="0" b="0"/>
            <wp:wrapTopAndBottom/>
            <wp:docPr id="2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7319" cy="479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320" w:bottom="280" w:left="0" w:right="60"/>
        </w:sectPr>
      </w:pPr>
    </w:p>
    <w:p>
      <w:pPr>
        <w:spacing w:before="44"/>
        <w:ind w:left="350" w:right="709" w:firstLine="0"/>
        <w:jc w:val="center"/>
        <w:rPr>
          <w:b/>
          <w:sz w:val="64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0.938995pt;margin-top:54.511002pt;width:237.6pt;height:476.25pt;mso-position-horizontal-relative:page;mso-position-vertical-relative:page;z-index:-15869440" coordorigin="4619,1090" coordsize="4752,9525">
            <v:shape style="position:absolute;left:4618;top:1090;width:4752;height:5556" type="#_x0000_t75" stroked="false">
              <v:imagedata r:id="rId13" o:title=""/>
            </v:shape>
            <v:shape style="position:absolute;left:5224;top:6419;width:3540;height:4196" type="#_x0000_t75" stroked="false">
              <v:imagedata r:id="rId14" o:title=""/>
            </v:shape>
            <w10:wrap type="none"/>
          </v:group>
        </w:pict>
      </w:r>
      <w:bookmarkStart w:name="Научные консультанты СКАЗБУКИ" w:id="7"/>
      <w:bookmarkEnd w:id="7"/>
      <w:r>
        <w:rPr/>
      </w:r>
      <w:r>
        <w:rPr>
          <w:b/>
          <w:color w:val="2E5796"/>
          <w:sz w:val="64"/>
        </w:rPr>
        <w:t>Научные консультанты СКАЗБУКИ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683641</wp:posOffset>
            </wp:positionH>
            <wp:positionV relativeFrom="paragraph">
              <wp:posOffset>143827</wp:posOffset>
            </wp:positionV>
            <wp:extent cx="1917000" cy="2603754"/>
            <wp:effectExtent l="0" t="0" r="0" b="0"/>
            <wp:wrapTopAndBottom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00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6155994</wp:posOffset>
            </wp:positionH>
            <wp:positionV relativeFrom="paragraph">
              <wp:posOffset>232029</wp:posOffset>
            </wp:positionV>
            <wp:extent cx="2233720" cy="2960370"/>
            <wp:effectExtent l="0" t="0" r="0" b="0"/>
            <wp:wrapTopAndBottom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4400" w:h="10800" w:orient="landscape"/>
          <w:pgMar w:top="800" w:bottom="0" w:left="0" w:right="60"/>
        </w:sectPr>
      </w:pPr>
    </w:p>
    <w:p>
      <w:pPr>
        <w:pStyle w:val="BodyText"/>
        <w:tabs>
          <w:tab w:pos="7101" w:val="left" w:leader="none"/>
        </w:tabs>
        <w:spacing w:before="66"/>
        <w:ind w:left="807"/>
        <w:jc w:val="center"/>
      </w:pPr>
      <w:bookmarkStart w:name="Slide 8" w:id="8"/>
      <w:bookmarkEnd w:id="8"/>
      <w:r>
        <w:rPr/>
      </w:r>
      <w:r>
        <w:rPr>
          <w:color w:val="7F7F7F"/>
        </w:rPr>
        <w:t>Содержание</w:t>
        <w:tab/>
        <w:t>ДЛЯ</w:t>
      </w:r>
      <w:r>
        <w:rPr>
          <w:color w:val="7F7F7F"/>
          <w:spacing w:val="-1"/>
        </w:rPr>
        <w:t> </w:t>
      </w:r>
      <w:r>
        <w:rPr>
          <w:color w:val="7F7F7F"/>
          <w:spacing w:val="-4"/>
        </w:rPr>
        <w:t>РОДИТЕЛЕЙ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4400" w:h="10800" w:orient="landscape"/>
          <w:pgMar w:top="960" w:bottom="0" w:left="0" w:right="60"/>
        </w:sectPr>
      </w:pPr>
    </w:p>
    <w:p>
      <w:pPr>
        <w:pStyle w:val="BodyText"/>
        <w:spacing w:line="249" w:lineRule="auto" w:before="200"/>
        <w:ind w:left="425" w:right="127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35636</wp:posOffset>
            </wp:positionH>
            <wp:positionV relativeFrom="paragraph">
              <wp:posOffset>2653889</wp:posOffset>
            </wp:positionV>
            <wp:extent cx="4344123" cy="2790723"/>
            <wp:effectExtent l="0" t="0" r="0" b="0"/>
            <wp:wrapNone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123" cy="279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Платформа содержит развивающие игры по арифметике, чтению, изучению английского языка, развитию эмоционального интеллекта.</w:t>
      </w:r>
    </w:p>
    <w:p>
      <w:pPr>
        <w:spacing w:line="254" w:lineRule="auto" w:before="91"/>
        <w:ind w:left="56" w:right="793" w:firstLine="0"/>
        <w:jc w:val="left"/>
        <w:rPr>
          <w:rFonts w:ascii="Arial" w:hAnsi="Arial"/>
          <w:sz w:val="46"/>
        </w:rPr>
      </w:pPr>
      <w:r>
        <w:rPr/>
        <w:br w:type="column"/>
      </w:r>
      <w:r>
        <w:rPr>
          <w:rFonts w:ascii="Arial" w:hAnsi="Arial"/>
          <w:color w:val="7F7F7F"/>
          <w:sz w:val="46"/>
        </w:rPr>
        <w:t>Каждую </w:t>
      </w:r>
      <w:r>
        <w:rPr>
          <w:rFonts w:ascii="Arial" w:hAnsi="Arial"/>
          <w:color w:val="7F7F7F"/>
          <w:spacing w:val="-6"/>
          <w:sz w:val="46"/>
        </w:rPr>
        <w:t>неделю </w:t>
      </w:r>
      <w:r>
        <w:rPr>
          <w:rFonts w:ascii="Arial" w:hAnsi="Arial"/>
          <w:color w:val="7F7F7F"/>
          <w:spacing w:val="-5"/>
          <w:sz w:val="46"/>
        </w:rPr>
        <w:t>родитель </w:t>
      </w:r>
      <w:r>
        <w:rPr>
          <w:rFonts w:ascii="Arial" w:hAnsi="Arial"/>
          <w:color w:val="7F7F7F"/>
          <w:spacing w:val="-4"/>
          <w:sz w:val="46"/>
        </w:rPr>
        <w:t>получает </w:t>
      </w:r>
      <w:r>
        <w:rPr>
          <w:rFonts w:ascii="Arial" w:hAnsi="Arial"/>
          <w:b/>
          <w:color w:val="7F7F7F"/>
          <w:spacing w:val="-3"/>
          <w:sz w:val="46"/>
        </w:rPr>
        <w:t>отчёт </w:t>
      </w:r>
      <w:r>
        <w:rPr>
          <w:rFonts w:ascii="Arial" w:hAnsi="Arial"/>
          <w:b/>
          <w:color w:val="7F7F7F"/>
          <w:sz w:val="46"/>
        </w:rPr>
        <w:t>о </w:t>
      </w:r>
      <w:r>
        <w:rPr>
          <w:rFonts w:ascii="Arial" w:hAnsi="Arial"/>
          <w:b/>
          <w:color w:val="7F7F7F"/>
          <w:spacing w:val="-3"/>
          <w:sz w:val="46"/>
        </w:rPr>
        <w:t>навыках, </w:t>
      </w:r>
      <w:r>
        <w:rPr>
          <w:rFonts w:ascii="Arial" w:hAnsi="Arial"/>
          <w:b/>
          <w:color w:val="7F7F7F"/>
          <w:spacing w:val="-4"/>
          <w:sz w:val="46"/>
        </w:rPr>
        <w:t>которые </w:t>
      </w:r>
      <w:r>
        <w:rPr>
          <w:rFonts w:ascii="Arial" w:hAnsi="Arial"/>
          <w:b/>
          <w:color w:val="7F7F7F"/>
          <w:sz w:val="46"/>
        </w:rPr>
        <w:t>ребёнок </w:t>
      </w:r>
      <w:r>
        <w:rPr>
          <w:rFonts w:ascii="Arial" w:hAnsi="Arial"/>
          <w:b/>
          <w:color w:val="7F7F7F"/>
          <w:spacing w:val="-3"/>
          <w:sz w:val="46"/>
        </w:rPr>
        <w:t>освоил </w:t>
      </w:r>
      <w:r>
        <w:rPr>
          <w:rFonts w:ascii="Arial" w:hAnsi="Arial"/>
          <w:b/>
          <w:color w:val="7F7F7F"/>
          <w:sz w:val="46"/>
        </w:rPr>
        <w:t>в Сказбуке</w:t>
      </w:r>
      <w:r>
        <w:rPr>
          <w:rFonts w:ascii="Arial" w:hAnsi="Arial"/>
          <w:color w:val="7F7F7F"/>
          <w:sz w:val="46"/>
        </w:rPr>
        <w:t>. Отчёт также содержит уникальные </w:t>
      </w:r>
      <w:r>
        <w:rPr>
          <w:rFonts w:ascii="Arial" w:hAnsi="Arial"/>
          <w:color w:val="7F7F7F"/>
          <w:spacing w:val="-3"/>
          <w:sz w:val="46"/>
        </w:rPr>
        <w:t>статьи </w:t>
      </w:r>
      <w:r>
        <w:rPr>
          <w:rFonts w:ascii="Arial" w:hAnsi="Arial"/>
          <w:color w:val="7F7F7F"/>
          <w:spacing w:val="-5"/>
          <w:sz w:val="46"/>
        </w:rPr>
        <w:t>от </w:t>
      </w:r>
      <w:r>
        <w:rPr>
          <w:rFonts w:ascii="Arial" w:hAnsi="Arial"/>
          <w:color w:val="7F7F7F"/>
          <w:spacing w:val="-4"/>
          <w:sz w:val="46"/>
        </w:rPr>
        <w:t>педагогов </w:t>
      </w:r>
      <w:r>
        <w:rPr>
          <w:rFonts w:ascii="Arial" w:hAnsi="Arial"/>
          <w:color w:val="7F7F7F"/>
          <w:sz w:val="46"/>
        </w:rPr>
        <w:t>и экспертов по воспитанию, которые помогут закрепить полученные</w:t>
      </w:r>
      <w:r>
        <w:rPr>
          <w:rFonts w:ascii="Arial" w:hAnsi="Arial"/>
          <w:color w:val="7F7F7F"/>
          <w:spacing w:val="1"/>
          <w:sz w:val="46"/>
        </w:rPr>
        <w:t> </w:t>
      </w:r>
      <w:r>
        <w:rPr>
          <w:rFonts w:ascii="Arial" w:hAnsi="Arial"/>
          <w:color w:val="7F7F7F"/>
          <w:sz w:val="46"/>
        </w:rPr>
        <w:t>навыки</w:t>
      </w:r>
    </w:p>
    <w:p>
      <w:pPr>
        <w:spacing w:after="0" w:line="254" w:lineRule="auto"/>
        <w:jc w:val="left"/>
        <w:rPr>
          <w:rFonts w:ascii="Arial" w:hAnsi="Arial"/>
          <w:sz w:val="46"/>
        </w:rPr>
        <w:sectPr>
          <w:type w:val="continuous"/>
          <w:pgSz w:w="14400" w:h="10800" w:orient="landscape"/>
          <w:pgMar w:top="600" w:bottom="280" w:left="0" w:right="60"/>
          <w:cols w:num="2" w:equalWidth="0">
            <w:col w:w="6898" w:space="616"/>
            <w:col w:w="6826"/>
          </w:cols>
        </w:sect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942"/>
        <w:rPr>
          <w:sz w:val="20"/>
        </w:rPr>
      </w:pPr>
      <w:r>
        <w:rPr>
          <w:sz w:val="20"/>
        </w:rPr>
        <w:drawing>
          <wp:inline distT="0" distB="0" distL="0" distR="0">
            <wp:extent cx="1990534" cy="1990534"/>
            <wp:effectExtent l="0" t="0" r="0" b="0"/>
            <wp:docPr id="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534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600" w:bottom="280" w:left="0" w:right="60"/>
        </w:sect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768"/>
      </w:pPr>
      <w:bookmarkStart w:name="IQша" w:id="9"/>
      <w:bookmarkEnd w:id="9"/>
      <w:r>
        <w:rPr>
          <w:b w:val="0"/>
        </w:rPr>
      </w:r>
      <w:r>
        <w:rPr>
          <w:color w:val="2E5796"/>
        </w:rPr>
        <w:t>IQша</w:t>
      </w:r>
    </w:p>
    <w:p>
      <w:pPr>
        <w:pStyle w:val="BodyText"/>
        <w:spacing w:line="249" w:lineRule="auto" w:before="157"/>
        <w:ind w:left="864" w:right="804"/>
        <w:jc w:val="both"/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4931994</wp:posOffset>
            </wp:positionH>
            <wp:positionV relativeFrom="paragraph">
              <wp:posOffset>2390441</wp:posOffset>
            </wp:positionV>
            <wp:extent cx="3732834" cy="2883242"/>
            <wp:effectExtent l="0" t="0" r="0" b="0"/>
            <wp:wrapNone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834" cy="288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Красочный портал для детей, которые в сопровождении забавного и дружелюбного малыша Айкьюши, главного героя сайта, узнают много интересного об окружающем мире. Создатели называют свой проект сервисом дистанционного образования — на сайте множество интеллектуальных заданий и тестовых упражнений для детей</w:t>
      </w:r>
    </w:p>
    <w:p>
      <w:pPr>
        <w:spacing w:after="0" w:line="249" w:lineRule="auto"/>
        <w:jc w:val="both"/>
        <w:sectPr>
          <w:pgSz w:w="14400" w:h="10800" w:orient="landscape"/>
          <w:pgMar w:top="1000" w:bottom="0" w:left="0" w:right="6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539635</wp:posOffset>
            </wp:positionH>
            <wp:positionV relativeFrom="paragraph">
              <wp:posOffset>705193</wp:posOffset>
            </wp:positionV>
            <wp:extent cx="7992364" cy="5565597"/>
            <wp:effectExtent l="0" t="0" r="0" b="0"/>
            <wp:wrapNone/>
            <wp:docPr id="4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364" cy="556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Наши преимущества" w:id="10"/>
      <w:bookmarkEnd w:id="10"/>
      <w:r>
        <w:rPr/>
      </w:r>
      <w:r>
        <w:rPr>
          <w:color w:val="2E5796"/>
        </w:rPr>
        <w:t>Наши преимущества</w:t>
      </w:r>
    </w:p>
    <w:p>
      <w:pPr>
        <w:spacing w:after="0"/>
        <w:sectPr>
          <w:pgSz w:w="14400" w:h="10800" w:orient="landscape"/>
          <w:pgMar w:top="660" w:bottom="0" w:left="0" w:right="60"/>
        </w:sectPr>
      </w:pPr>
    </w:p>
    <w:p>
      <w:pPr>
        <w:spacing w:line="240" w:lineRule="auto"/>
        <w:ind w:left="28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606805" cy="4811267"/>
            <wp:effectExtent l="0" t="0" r="0" b="0"/>
            <wp:docPr id="4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805" cy="48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51"/>
        <w:ind w:left="314" w:right="702" w:firstLine="0"/>
        <w:jc w:val="both"/>
        <w:rPr>
          <w:sz w:val="40"/>
        </w:rPr>
      </w:pPr>
      <w:bookmarkStart w:name="Slide 11" w:id="11"/>
      <w:bookmarkEnd w:id="11"/>
      <w:r>
        <w:rPr/>
      </w:r>
      <w:r>
        <w:rPr>
          <w:color w:val="2E5796"/>
          <w:sz w:val="40"/>
        </w:rPr>
        <w:t>Все задания и игры направлены на гармоничное развитие </w:t>
      </w:r>
      <w:r>
        <w:rPr>
          <w:color w:val="2E5796"/>
          <w:spacing w:val="-3"/>
          <w:sz w:val="40"/>
        </w:rPr>
        <w:t>правого </w:t>
      </w:r>
      <w:r>
        <w:rPr>
          <w:color w:val="2E5796"/>
          <w:sz w:val="40"/>
        </w:rPr>
        <w:t>и </w:t>
      </w:r>
      <w:r>
        <w:rPr>
          <w:color w:val="2E5796"/>
          <w:spacing w:val="-3"/>
          <w:sz w:val="40"/>
        </w:rPr>
        <w:t>левого </w:t>
      </w:r>
      <w:r>
        <w:rPr>
          <w:color w:val="2E5796"/>
          <w:sz w:val="40"/>
        </w:rPr>
        <w:t>полушарий мозга. Эффективно помогают осваивать </w:t>
      </w:r>
      <w:r>
        <w:rPr>
          <w:color w:val="2E5796"/>
          <w:spacing w:val="-4"/>
          <w:sz w:val="40"/>
        </w:rPr>
        <w:t>необходимые </w:t>
      </w:r>
      <w:r>
        <w:rPr>
          <w:color w:val="2E5796"/>
          <w:sz w:val="40"/>
        </w:rPr>
        <w:t>навыки для поступления в </w:t>
      </w:r>
      <w:r>
        <w:rPr>
          <w:color w:val="2E5796"/>
          <w:spacing w:val="-11"/>
          <w:sz w:val="40"/>
        </w:rPr>
        <w:t>школу. </w:t>
      </w:r>
      <w:r>
        <w:rPr>
          <w:color w:val="2E5796"/>
          <w:sz w:val="40"/>
        </w:rPr>
        <w:t>Все задания сопровождаются </w:t>
      </w:r>
      <w:r>
        <w:rPr>
          <w:color w:val="2E5796"/>
          <w:spacing w:val="-4"/>
          <w:sz w:val="40"/>
        </w:rPr>
        <w:t>озвучкой </w:t>
      </w:r>
      <w:r>
        <w:rPr>
          <w:color w:val="2E5796"/>
          <w:sz w:val="40"/>
        </w:rPr>
        <w:t>от профессиональных дикторов, что упрощает </w:t>
      </w:r>
      <w:r>
        <w:rPr>
          <w:color w:val="2E5796"/>
          <w:spacing w:val="-3"/>
          <w:sz w:val="40"/>
        </w:rPr>
        <w:t>обучение </w:t>
      </w:r>
      <w:r>
        <w:rPr>
          <w:color w:val="2E5796"/>
          <w:sz w:val="40"/>
        </w:rPr>
        <w:t>детей, не умеющих читать.</w:t>
      </w:r>
    </w:p>
    <w:p>
      <w:pPr>
        <w:spacing w:after="0" w:line="249" w:lineRule="auto"/>
        <w:jc w:val="both"/>
        <w:rPr>
          <w:sz w:val="40"/>
        </w:rPr>
        <w:sectPr>
          <w:pgSz w:w="14400" w:h="10800" w:orient="landscape"/>
          <w:pgMar w:top="300" w:bottom="280" w:left="0" w:right="60"/>
        </w:sectPr>
      </w:pPr>
    </w:p>
    <w:p>
      <w:pPr>
        <w:spacing w:line="240" w:lineRule="auto"/>
        <w:ind w:left="6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8828205" cy="3083242"/>
            <wp:effectExtent l="0" t="0" r="0" b="0"/>
            <wp:docPr id="4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8205" cy="30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9" w:lineRule="auto" w:before="215"/>
        <w:ind w:left="992" w:right="6037" w:firstLine="0"/>
        <w:jc w:val="both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5292356</wp:posOffset>
            </wp:positionH>
            <wp:positionV relativeFrom="paragraph">
              <wp:posOffset>303145</wp:posOffset>
            </wp:positionV>
            <wp:extent cx="3349434" cy="2628722"/>
            <wp:effectExtent l="0" t="0" r="0" b="0"/>
            <wp:wrapNone/>
            <wp:docPr id="5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434" cy="262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2" w:id="12"/>
      <w:bookmarkEnd w:id="12"/>
      <w:r>
        <w:rPr/>
      </w:r>
      <w:r>
        <w:rPr>
          <w:color w:val="2E5796"/>
          <w:sz w:val="36"/>
        </w:rPr>
        <w:t>Мы сохраняем все успехи ребенка и показываем вам, чему стоит уделить особое внимание. Составляйте собственные программы обучения, чтобы ребенок гармонично развивался во всех нужных направлениях.</w:t>
      </w:r>
    </w:p>
    <w:p>
      <w:pPr>
        <w:spacing w:after="0" w:line="249" w:lineRule="auto"/>
        <w:jc w:val="both"/>
        <w:rPr>
          <w:sz w:val="36"/>
        </w:rPr>
        <w:sectPr>
          <w:pgSz w:w="14400" w:h="10800" w:orient="landscape"/>
          <w:pgMar w:top="760" w:bottom="0" w:left="0" w:right="60"/>
        </w:sectPr>
      </w:pPr>
    </w:p>
    <w:p>
      <w:pPr>
        <w:pStyle w:val="Heading1"/>
        <w:spacing w:before="39"/>
        <w:ind w:left="807" w:right="36"/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Разумка" w:id="13"/>
      <w:bookmarkEnd w:id="13"/>
      <w:r>
        <w:rPr>
          <w:b w:val="0"/>
        </w:rPr>
      </w:r>
      <w:r>
        <w:rPr>
          <w:color w:val="2E5796"/>
        </w:rPr>
        <w:t>Разумка</w:t>
      </w:r>
    </w:p>
    <w:p>
      <w:pPr>
        <w:spacing w:line="240" w:lineRule="auto" w:before="0"/>
        <w:rPr>
          <w:b/>
          <w:sz w:val="20"/>
        </w:rPr>
      </w:pPr>
    </w:p>
    <w:p>
      <w:pPr>
        <w:spacing w:before="239"/>
        <w:ind w:left="2577" w:right="0" w:firstLine="0"/>
        <w:jc w:val="left"/>
        <w:rPr>
          <w:b/>
          <w:sz w:val="36"/>
        </w:rPr>
      </w:pPr>
      <w:r>
        <w:rPr>
          <w:b/>
          <w:color w:val="2E5796"/>
          <w:sz w:val="36"/>
        </w:rPr>
        <w:t>Первая образовательная онлайн-платформа</w:t>
      </w:r>
    </w:p>
    <w:p>
      <w:pPr>
        <w:spacing w:line="240" w:lineRule="auto" w:before="0"/>
        <w:rPr>
          <w:b/>
          <w:sz w:val="41"/>
        </w:rPr>
      </w:pPr>
    </w:p>
    <w:p>
      <w:pPr>
        <w:spacing w:line="249" w:lineRule="auto" w:before="0"/>
        <w:ind w:left="1217" w:right="1165" w:firstLine="0"/>
        <w:jc w:val="left"/>
        <w:rPr>
          <w:sz w:val="36"/>
        </w:rPr>
      </w:pPr>
      <w:r>
        <w:rPr>
          <w:color w:val="7F7F7F"/>
          <w:sz w:val="36"/>
        </w:rPr>
        <w:t>Интерактивные задания интересные задачи, игры, награды и сертификаты для малышей и школьников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2735643</wp:posOffset>
            </wp:positionH>
            <wp:positionV relativeFrom="paragraph">
              <wp:posOffset>196298</wp:posOffset>
            </wp:positionV>
            <wp:extent cx="3673599" cy="1051560"/>
            <wp:effectExtent l="0" t="0" r="0" b="0"/>
            <wp:wrapTopAndBottom/>
            <wp:docPr id="5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59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40"/>
        </w:rPr>
      </w:pPr>
    </w:p>
    <w:p>
      <w:pPr>
        <w:spacing w:line="240" w:lineRule="auto" w:before="10"/>
        <w:rPr>
          <w:sz w:val="50"/>
        </w:rPr>
      </w:pPr>
    </w:p>
    <w:p>
      <w:pPr>
        <w:spacing w:before="0"/>
        <w:ind w:left="2124" w:right="0" w:firstLine="0"/>
        <w:jc w:val="left"/>
        <w:rPr>
          <w:b/>
          <w:sz w:val="36"/>
        </w:rPr>
      </w:pPr>
      <w:r>
        <w:rPr>
          <w:b/>
          <w:color w:val="2E5796"/>
          <w:sz w:val="36"/>
        </w:rPr>
        <w:t>Учеба по международным российским стандартам</w:t>
      </w:r>
    </w:p>
    <w:p>
      <w:pPr>
        <w:tabs>
          <w:tab w:pos="3518" w:val="left" w:leader="none"/>
          <w:tab w:pos="4010" w:val="left" w:leader="none"/>
          <w:tab w:pos="5506" w:val="left" w:leader="none"/>
          <w:tab w:pos="7741" w:val="left" w:leader="none"/>
          <w:tab w:pos="9384" w:val="left" w:leader="none"/>
          <w:tab w:pos="12179" w:val="left" w:leader="none"/>
        </w:tabs>
        <w:spacing w:line="249" w:lineRule="auto" w:before="316"/>
        <w:ind w:left="1412" w:right="462" w:firstLine="0"/>
        <w:jc w:val="left"/>
        <w:rPr>
          <w:sz w:val="36"/>
        </w:rPr>
      </w:pPr>
      <w:r>
        <w:rPr>
          <w:color w:val="7F7F7F"/>
          <w:sz w:val="36"/>
        </w:rPr>
        <w:t>Программы</w:t>
        <w:tab/>
        <w:t>и</w:t>
        <w:tab/>
        <w:t>задания</w:t>
        <w:tab/>
        <w:t>разработаны</w:t>
        <w:tab/>
      </w:r>
      <w:r>
        <w:rPr>
          <w:color w:val="7F7F7F"/>
          <w:spacing w:val="-3"/>
          <w:sz w:val="36"/>
        </w:rPr>
        <w:t>согласно</w:t>
        <w:tab/>
      </w:r>
      <w:r>
        <w:rPr>
          <w:color w:val="7F7F7F"/>
          <w:sz w:val="36"/>
        </w:rPr>
        <w:t>международных</w:t>
        <w:tab/>
      </w:r>
      <w:r>
        <w:rPr>
          <w:color w:val="7F7F7F"/>
          <w:spacing w:val="-3"/>
          <w:sz w:val="36"/>
        </w:rPr>
        <w:t>стандартов </w:t>
      </w:r>
      <w:r>
        <w:rPr>
          <w:color w:val="7F7F7F"/>
          <w:sz w:val="36"/>
        </w:rPr>
        <w:t>Common Core и федеральных образовательных стандартов</w:t>
      </w:r>
      <w:r>
        <w:rPr>
          <w:color w:val="7F7F7F"/>
          <w:spacing w:val="-7"/>
          <w:sz w:val="36"/>
        </w:rPr>
        <w:t> </w:t>
      </w:r>
      <w:r>
        <w:rPr>
          <w:color w:val="7F7F7F"/>
          <w:sz w:val="36"/>
        </w:rPr>
        <w:t>России</w:t>
      </w:r>
    </w:p>
    <w:p>
      <w:pPr>
        <w:spacing w:after="0" w:line="249" w:lineRule="auto"/>
        <w:jc w:val="left"/>
        <w:rPr>
          <w:sz w:val="36"/>
        </w:rPr>
        <w:sectPr>
          <w:pgSz w:w="14400" w:h="10800" w:orient="landscape"/>
          <w:pgMar w:top="760" w:bottom="280" w:left="0" w:right="6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2483637</wp:posOffset>
            </wp:positionH>
            <wp:positionV relativeFrom="page">
              <wp:posOffset>12</wp:posOffset>
            </wp:positionV>
            <wp:extent cx="6659994" cy="6857263"/>
            <wp:effectExtent l="0" t="0" r="0" b="0"/>
            <wp:wrapNone/>
            <wp:docPr id="5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292573" cy="2112264"/>
            <wp:effectExtent l="0" t="0" r="0" b="0"/>
            <wp:docPr id="6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73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0"/>
        </w:rPr>
      </w:pPr>
    </w:p>
    <w:p>
      <w:pPr>
        <w:spacing w:line="249" w:lineRule="auto" w:before="84"/>
        <w:ind w:left="700" w:right="9710" w:hanging="1"/>
        <w:jc w:val="center"/>
        <w:rPr>
          <w:b/>
          <w:sz w:val="36"/>
        </w:rPr>
      </w:pPr>
      <w:bookmarkStart w:name="Slide 14" w:id="14"/>
      <w:bookmarkEnd w:id="14"/>
      <w:r>
        <w:rPr/>
      </w:r>
      <w:r>
        <w:rPr>
          <w:b/>
          <w:sz w:val="36"/>
        </w:rPr>
        <w:t>Учись учиться Эффективное образование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становится </w:t>
      </w:r>
      <w:r>
        <w:rPr>
          <w:b/>
          <w:spacing w:val="-3"/>
          <w:sz w:val="36"/>
        </w:rPr>
        <w:t>возможным! </w:t>
      </w:r>
      <w:r>
        <w:rPr>
          <w:b/>
          <w:sz w:val="36"/>
        </w:rPr>
        <w:t>Создай свою идеальную </w:t>
      </w:r>
      <w:r>
        <w:rPr>
          <w:b/>
          <w:spacing w:val="-3"/>
          <w:sz w:val="36"/>
        </w:rPr>
        <w:t>формулу </w:t>
      </w:r>
      <w:r>
        <w:rPr>
          <w:b/>
          <w:sz w:val="36"/>
        </w:rPr>
        <w:t>обучения.</w:t>
      </w:r>
    </w:p>
    <w:p>
      <w:pPr>
        <w:spacing w:line="249" w:lineRule="auto" w:before="9"/>
        <w:ind w:left="754" w:right="9764" w:firstLine="0"/>
        <w:jc w:val="center"/>
        <w:rPr>
          <w:b/>
          <w:sz w:val="36"/>
        </w:rPr>
      </w:pPr>
      <w:r>
        <w:rPr>
          <w:b/>
          <w:sz w:val="36"/>
        </w:rPr>
        <w:t>Работай над ошибками и добивайся успехов вместе с «Разумкой».</w:t>
      </w:r>
    </w:p>
    <w:p>
      <w:pPr>
        <w:spacing w:after="0" w:line="249" w:lineRule="auto"/>
        <w:jc w:val="center"/>
        <w:rPr>
          <w:sz w:val="36"/>
        </w:rPr>
        <w:sectPr>
          <w:pgSz w:w="14400" w:h="10800" w:orient="landscape"/>
          <w:pgMar w:top="0" w:bottom="0" w:left="0" w:right="60"/>
        </w:sectPr>
      </w:pPr>
    </w:p>
    <w:p>
      <w:pPr>
        <w:spacing w:before="103"/>
        <w:ind w:left="2576" w:right="0" w:firstLine="0"/>
        <w:jc w:val="left"/>
        <w:rPr>
          <w:rFonts w:ascii="Arial" w:hAnsi="Arial"/>
          <w:sz w:val="25"/>
        </w:rPr>
      </w:pPr>
      <w:bookmarkStart w:name="Slide 15" w:id="15"/>
      <w:bookmarkEnd w:id="15"/>
      <w:r>
        <w:rPr/>
      </w:r>
      <w:r>
        <w:rPr>
          <w:rFonts w:ascii="Arial" w:hAnsi="Arial"/>
          <w:color w:val="FF0000"/>
          <w:sz w:val="25"/>
        </w:rPr>
        <w:t>Инновационное образование</w:t>
      </w:r>
    </w:p>
    <w:p>
      <w:pPr>
        <w:tabs>
          <w:tab w:pos="4389" w:val="left" w:leader="none"/>
        </w:tabs>
        <w:spacing w:line="252" w:lineRule="auto" w:before="135"/>
        <w:ind w:left="540" w:right="38" w:firstLine="0"/>
        <w:jc w:val="both"/>
        <w:rPr>
          <w:rFonts w:ascii="Arial" w:hAnsi="Arial"/>
          <w:sz w:val="41"/>
        </w:rPr>
      </w:pPr>
      <w:r>
        <w:rPr>
          <w:rFonts w:ascii="Arial" w:hAnsi="Arial"/>
          <w:sz w:val="41"/>
        </w:rPr>
        <w:t>Наши программы </w:t>
      </w:r>
      <w:r>
        <w:rPr>
          <w:rFonts w:ascii="Arial" w:hAnsi="Arial"/>
          <w:spacing w:val="-3"/>
          <w:sz w:val="41"/>
        </w:rPr>
        <w:t>покрывают </w:t>
      </w:r>
      <w:r>
        <w:rPr>
          <w:rFonts w:ascii="Arial" w:hAnsi="Arial"/>
          <w:spacing w:val="-4"/>
          <w:sz w:val="41"/>
        </w:rPr>
        <w:t>образовательные </w:t>
      </w:r>
      <w:r>
        <w:rPr>
          <w:rFonts w:ascii="Arial" w:hAnsi="Arial"/>
          <w:spacing w:val="-3"/>
          <w:sz w:val="41"/>
        </w:rPr>
        <w:t>стандарты</w:t>
      </w:r>
      <w:r>
        <w:rPr>
          <w:rFonts w:ascii="Arial" w:hAnsi="Arial"/>
          <w:spacing w:val="107"/>
          <w:sz w:val="41"/>
        </w:rPr>
        <w:t> </w:t>
      </w:r>
      <w:r>
        <w:rPr>
          <w:rFonts w:ascii="Arial" w:hAnsi="Arial"/>
          <w:sz w:val="41"/>
        </w:rPr>
        <w:t>и </w:t>
      </w:r>
      <w:r>
        <w:rPr>
          <w:rFonts w:ascii="Arial" w:hAnsi="Arial"/>
          <w:spacing w:val="-4"/>
          <w:sz w:val="41"/>
        </w:rPr>
        <w:t>подают</w:t>
        <w:tab/>
      </w:r>
      <w:r>
        <w:rPr>
          <w:rFonts w:ascii="Arial" w:hAnsi="Arial"/>
          <w:spacing w:val="-3"/>
          <w:sz w:val="41"/>
        </w:rPr>
        <w:t>информацию </w:t>
      </w:r>
      <w:r>
        <w:rPr>
          <w:rFonts w:ascii="Arial" w:hAnsi="Arial"/>
          <w:sz w:val="41"/>
        </w:rPr>
        <w:t>персонально. Игровые задания </w:t>
      </w:r>
      <w:r>
        <w:rPr>
          <w:rFonts w:ascii="Arial" w:hAnsi="Arial"/>
          <w:spacing w:val="-4"/>
          <w:sz w:val="41"/>
        </w:rPr>
        <w:t>мотивируют </w:t>
      </w:r>
      <w:r>
        <w:rPr>
          <w:rFonts w:ascii="Arial" w:hAnsi="Arial"/>
          <w:sz w:val="41"/>
        </w:rPr>
        <w:t>ребенка мыслить </w:t>
      </w:r>
      <w:r>
        <w:rPr>
          <w:rFonts w:ascii="Arial" w:hAnsi="Arial"/>
          <w:spacing w:val="-3"/>
          <w:sz w:val="41"/>
        </w:rPr>
        <w:t>нешаблонно</w:t>
      </w:r>
      <w:r>
        <w:rPr>
          <w:rFonts w:ascii="Arial" w:hAnsi="Arial"/>
          <w:spacing w:val="107"/>
          <w:sz w:val="41"/>
        </w:rPr>
        <w:t> </w:t>
      </w:r>
      <w:r>
        <w:rPr>
          <w:rFonts w:ascii="Arial" w:hAnsi="Arial"/>
          <w:sz w:val="41"/>
        </w:rPr>
        <w:t>и </w:t>
      </w:r>
      <w:r>
        <w:rPr>
          <w:rFonts w:ascii="Arial" w:hAnsi="Arial"/>
          <w:spacing w:val="-4"/>
          <w:sz w:val="41"/>
        </w:rPr>
        <w:t>использовать </w:t>
      </w:r>
      <w:r>
        <w:rPr>
          <w:rFonts w:ascii="Arial" w:hAnsi="Arial"/>
          <w:sz w:val="41"/>
        </w:rPr>
        <w:t>усвоенные навыки.</w:t>
      </w:r>
      <w:r>
        <w:rPr>
          <w:rFonts w:ascii="Arial" w:hAnsi="Arial"/>
          <w:spacing w:val="36"/>
          <w:sz w:val="41"/>
        </w:rPr>
        <w:t> </w:t>
      </w:r>
      <w:r>
        <w:rPr>
          <w:rFonts w:ascii="Arial" w:hAnsi="Arial"/>
          <w:spacing w:val="-4"/>
          <w:sz w:val="41"/>
        </w:rPr>
        <w:t>«Разумка»</w:t>
      </w:r>
    </w:p>
    <w:p>
      <w:pPr>
        <w:pStyle w:val="BodyText"/>
        <w:ind w:left="54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1879728" cy="2007489"/>
            <wp:effectExtent l="0" t="0" r="0" b="0"/>
            <wp:docPr id="6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728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77"/>
        <w:ind w:left="644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FF0000"/>
          <w:sz w:val="40"/>
        </w:rPr>
        <w:t>Новые технологии</w:t>
      </w:r>
    </w:p>
    <w:p>
      <w:pPr>
        <w:spacing w:after="0"/>
        <w:jc w:val="left"/>
        <w:rPr>
          <w:rFonts w:ascii="Arial" w:hAnsi="Arial"/>
          <w:sz w:val="40"/>
        </w:rPr>
        <w:sectPr>
          <w:pgSz w:w="14400" w:h="10800" w:orient="landscape"/>
          <w:pgMar w:top="400" w:bottom="280" w:left="0" w:right="60"/>
          <w:cols w:num="2" w:equalWidth="0">
            <w:col w:w="6982" w:space="1605"/>
            <w:col w:w="5753"/>
          </w:cols>
        </w:sectPr>
      </w:pPr>
    </w:p>
    <w:p>
      <w:pPr>
        <w:tabs>
          <w:tab w:pos="7457" w:val="left" w:leader="none"/>
        </w:tabs>
        <w:spacing w:line="254" w:lineRule="auto" w:before="0"/>
        <w:ind w:left="7457" w:right="807" w:hanging="6918"/>
        <w:jc w:val="both"/>
        <w:rPr>
          <w:rFonts w:ascii="Arial" w:hAnsi="Arial"/>
          <w:sz w:val="39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899642</wp:posOffset>
            </wp:positionH>
            <wp:positionV relativeFrom="paragraph">
              <wp:posOffset>498268</wp:posOffset>
            </wp:positionV>
            <wp:extent cx="2735999" cy="3093123"/>
            <wp:effectExtent l="0" t="0" r="0" b="0"/>
            <wp:wrapNone/>
            <wp:docPr id="6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99" cy="309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4"/>
          <w:sz w:val="41"/>
        </w:rPr>
        <w:t>учит</w:t>
      </w:r>
      <w:r>
        <w:rPr>
          <w:rFonts w:ascii="Arial" w:hAnsi="Arial"/>
          <w:spacing w:val="8"/>
          <w:position w:val="4"/>
          <w:sz w:val="41"/>
        </w:rPr>
        <w:t> </w:t>
      </w:r>
      <w:r>
        <w:rPr>
          <w:rFonts w:ascii="Arial" w:hAnsi="Arial"/>
          <w:position w:val="4"/>
          <w:sz w:val="41"/>
        </w:rPr>
        <w:t>сложному</w:t>
      </w:r>
      <w:r>
        <w:rPr>
          <w:rFonts w:ascii="Arial" w:hAnsi="Arial"/>
          <w:spacing w:val="7"/>
          <w:position w:val="4"/>
          <w:sz w:val="41"/>
        </w:rPr>
        <w:t> </w:t>
      </w:r>
      <w:r>
        <w:rPr>
          <w:rFonts w:ascii="Arial" w:hAnsi="Arial"/>
          <w:position w:val="4"/>
          <w:sz w:val="41"/>
        </w:rPr>
        <w:t>легко</w:t>
      </w:r>
      <w:r>
        <w:rPr>
          <w:rFonts w:ascii="Arial" w:hAnsi="Arial"/>
          <w:color w:val="7F7F7F"/>
          <w:position w:val="4"/>
          <w:sz w:val="45"/>
        </w:rPr>
        <w:t>.</w:t>
        <w:tab/>
      </w:r>
      <w:r>
        <w:rPr>
          <w:rFonts w:ascii="Arial" w:hAnsi="Arial"/>
          <w:sz w:val="39"/>
        </w:rPr>
        <w:t>Учиться </w:t>
      </w:r>
      <w:r>
        <w:rPr>
          <w:rFonts w:ascii="Arial" w:hAnsi="Arial"/>
          <w:spacing w:val="-7"/>
          <w:sz w:val="39"/>
        </w:rPr>
        <w:t>где </w:t>
      </w:r>
      <w:r>
        <w:rPr>
          <w:rFonts w:ascii="Arial" w:hAnsi="Arial"/>
          <w:sz w:val="39"/>
        </w:rPr>
        <w:t>и </w:t>
      </w:r>
      <w:r>
        <w:rPr>
          <w:rFonts w:ascii="Arial" w:hAnsi="Arial"/>
          <w:spacing w:val="-3"/>
          <w:sz w:val="39"/>
        </w:rPr>
        <w:t>когда </w:t>
      </w:r>
      <w:r>
        <w:rPr>
          <w:rFonts w:ascii="Arial" w:hAnsi="Arial"/>
          <w:spacing w:val="-4"/>
          <w:sz w:val="39"/>
        </w:rPr>
        <w:t>удобно </w:t>
      </w:r>
      <w:r>
        <w:rPr>
          <w:rFonts w:ascii="Arial" w:hAnsi="Arial"/>
          <w:sz w:val="39"/>
        </w:rPr>
        <w:t>- такую </w:t>
      </w:r>
      <w:r>
        <w:rPr>
          <w:rFonts w:ascii="Arial" w:hAnsi="Arial"/>
          <w:spacing w:val="-3"/>
          <w:sz w:val="39"/>
        </w:rPr>
        <w:t>возможность дают </w:t>
      </w:r>
      <w:r>
        <w:rPr>
          <w:rFonts w:ascii="Arial" w:hAnsi="Arial"/>
          <w:sz w:val="39"/>
        </w:rPr>
        <w:t>нам новые технологии. </w:t>
      </w:r>
      <w:r>
        <w:rPr>
          <w:rFonts w:ascii="Arial" w:hAnsi="Arial"/>
          <w:spacing w:val="-5"/>
          <w:sz w:val="39"/>
        </w:rPr>
        <w:t>Ребенок </w:t>
      </w:r>
      <w:r>
        <w:rPr>
          <w:rFonts w:ascii="Arial" w:hAnsi="Arial"/>
          <w:spacing w:val="-4"/>
          <w:sz w:val="39"/>
        </w:rPr>
        <w:t>взаимодействует</w:t>
      </w:r>
      <w:r>
        <w:rPr>
          <w:rFonts w:ascii="Arial" w:hAnsi="Arial"/>
          <w:spacing w:val="100"/>
          <w:sz w:val="39"/>
        </w:rPr>
        <w:t> </w:t>
      </w:r>
      <w:r>
        <w:rPr>
          <w:rFonts w:ascii="Arial" w:hAnsi="Arial"/>
          <w:sz w:val="39"/>
        </w:rPr>
        <w:t>с  </w:t>
      </w:r>
      <w:r>
        <w:rPr>
          <w:rFonts w:ascii="Arial" w:hAnsi="Arial"/>
          <w:spacing w:val="-3"/>
          <w:sz w:val="39"/>
        </w:rPr>
        <w:t>«Разумкой» </w:t>
      </w:r>
      <w:r>
        <w:rPr>
          <w:rFonts w:ascii="Arial" w:hAnsi="Arial"/>
          <w:sz w:val="39"/>
        </w:rPr>
        <w:t>в режиме реального времени с актуальными для </w:t>
      </w:r>
      <w:r>
        <w:rPr>
          <w:rFonts w:ascii="Arial" w:hAnsi="Arial"/>
          <w:spacing w:val="-3"/>
          <w:sz w:val="39"/>
        </w:rPr>
        <w:t>него </w:t>
      </w:r>
      <w:r>
        <w:rPr>
          <w:rFonts w:ascii="Arial" w:hAnsi="Arial"/>
          <w:sz w:val="39"/>
        </w:rPr>
        <w:t>ситуациями и персонажами. </w:t>
      </w:r>
      <w:r>
        <w:rPr>
          <w:rFonts w:ascii="Arial" w:hAnsi="Arial"/>
          <w:spacing w:val="-4"/>
          <w:sz w:val="39"/>
        </w:rPr>
        <w:t>Таким </w:t>
      </w:r>
      <w:r>
        <w:rPr>
          <w:rFonts w:ascii="Arial" w:hAnsi="Arial"/>
          <w:spacing w:val="-3"/>
          <w:sz w:val="39"/>
        </w:rPr>
        <w:t>образом налаживается </w:t>
      </w:r>
      <w:r>
        <w:rPr>
          <w:rFonts w:ascii="Arial" w:hAnsi="Arial"/>
          <w:sz w:val="39"/>
        </w:rPr>
        <w:t>учебный процесс, в котором ученик уже не  просто </w:t>
      </w:r>
      <w:r>
        <w:rPr>
          <w:rFonts w:ascii="Arial" w:hAnsi="Arial"/>
          <w:spacing w:val="-4"/>
          <w:sz w:val="39"/>
        </w:rPr>
        <w:t>слушатель, </w:t>
      </w:r>
      <w:r>
        <w:rPr>
          <w:rFonts w:ascii="Arial" w:hAnsi="Arial"/>
          <w:sz w:val="39"/>
        </w:rPr>
        <w:t>а активный</w:t>
      </w:r>
      <w:r>
        <w:rPr>
          <w:rFonts w:ascii="Arial" w:hAnsi="Arial"/>
          <w:spacing w:val="1"/>
          <w:sz w:val="39"/>
        </w:rPr>
        <w:t> </w:t>
      </w:r>
      <w:r>
        <w:rPr>
          <w:rFonts w:ascii="Arial" w:hAnsi="Arial"/>
          <w:spacing w:val="-3"/>
          <w:sz w:val="39"/>
        </w:rPr>
        <w:t>деятель.</w:t>
      </w:r>
    </w:p>
    <w:p>
      <w:pPr>
        <w:spacing w:after="0" w:line="254" w:lineRule="auto"/>
        <w:jc w:val="both"/>
        <w:rPr>
          <w:rFonts w:ascii="Arial" w:hAnsi="Arial"/>
          <w:sz w:val="39"/>
        </w:rPr>
        <w:sectPr>
          <w:type w:val="continuous"/>
          <w:pgSz w:w="14400" w:h="10800" w:orient="landscape"/>
          <w:pgMar w:top="600" w:bottom="280" w:left="0" w:right="60"/>
        </w:sect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54"/>
        <w:ind w:left="761"/>
      </w:pPr>
      <w:bookmarkStart w:name="Чевостик" w:id="16"/>
      <w:bookmarkEnd w:id="16"/>
      <w:r>
        <w:rPr/>
      </w:r>
      <w:r>
        <w:rPr>
          <w:color w:val="2E5796"/>
        </w:rPr>
        <w:t>Чевостик</w:t>
      </w:r>
    </w:p>
    <w:p>
      <w:pPr>
        <w:pStyle w:val="Heading3"/>
        <w:spacing w:line="249" w:lineRule="auto" w:before="157"/>
        <w:ind w:right="803"/>
      </w:pPr>
      <w:r>
        <w:rPr>
          <w:i/>
          <w:spacing w:val="-3"/>
        </w:rPr>
        <w:t>Это </w:t>
      </w:r>
      <w:r>
        <w:rPr>
          <w:i/>
        </w:rPr>
        <w:t>большая интерактивная энциклопедия в </w:t>
      </w:r>
      <w:r>
        <w:rPr>
          <w:spacing w:val="-3"/>
        </w:rPr>
        <w:t>аудиоформате. </w:t>
      </w:r>
      <w:r>
        <w:rPr/>
        <w:t>Новые истории, игры и тесты появляются каждый месяц. Сейчас на </w:t>
      </w:r>
      <w:r>
        <w:rPr>
          <w:spacing w:val="-3"/>
        </w:rPr>
        <w:t>сайте доступно</w:t>
      </w:r>
      <w:r>
        <w:rPr>
          <w:spacing w:val="127"/>
        </w:rPr>
        <w:t> </w:t>
      </w:r>
      <w:r>
        <w:rPr>
          <w:spacing w:val="-3"/>
        </w:rPr>
        <w:t>около  </w:t>
      </w:r>
      <w:r>
        <w:rPr/>
        <w:t>30 рассказов на самые разные темы.</w:t>
      </w:r>
    </w:p>
    <w:p>
      <w:pPr>
        <w:pStyle w:val="BodyText"/>
        <w:spacing w:before="9"/>
        <w:rPr>
          <w:b/>
          <w:i/>
          <w:sz w:val="10"/>
        </w:rPr>
      </w:pPr>
      <w:r>
        <w:rPr/>
        <w:pict>
          <v:group style="position:absolute;margin-left:138.869003pt;margin-top:8.182144pt;width:464.95pt;height:176.9pt;mso-position-horizontal-relative:page;mso-position-vertical-relative:paragraph;z-index:-15712768;mso-wrap-distance-left:0;mso-wrap-distance-right:0" coordorigin="2777,164" coordsize="9299,3538">
            <v:shape style="position:absolute;left:2777;top:163;width:3000;height:3538" type="#_x0000_t75" stroked="false">
              <v:imagedata r:id="rId29" o:title=""/>
            </v:shape>
            <v:shape style="position:absolute;left:5612;top:163;width:6463;height:2039" type="#_x0000_t75" stroked="false">
              <v:imagedata r:id="rId30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4400" w:h="10800" w:orient="landscape"/>
          <w:pgMar w:top="1000" w:bottom="280" w:left="0" w:right="60"/>
        </w:sectPr>
      </w:pPr>
    </w:p>
    <w:p>
      <w:pPr>
        <w:spacing w:line="252" w:lineRule="auto" w:before="69"/>
        <w:ind w:left="993" w:right="1165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7" w:id="17"/>
      <w:bookmarkEnd w:id="17"/>
      <w:r>
        <w:rPr/>
      </w:r>
      <w:r>
        <w:rPr>
          <w:color w:val="2E5796"/>
          <w:sz w:val="40"/>
        </w:rPr>
        <w:t>Сам сайт представляет собой большую карту с разными маршрутами (вам непременно захочется провести несколько минут, просто разглядывая красивые иллюстрации).</w:t>
      </w:r>
    </w:p>
    <w:p>
      <w:pPr>
        <w:spacing w:line="240" w:lineRule="auto"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590765</wp:posOffset>
            </wp:positionH>
            <wp:positionV relativeFrom="paragraph">
              <wp:posOffset>202922</wp:posOffset>
            </wp:positionV>
            <wp:extent cx="8309455" cy="3818667"/>
            <wp:effectExtent l="0" t="0" r="0" b="0"/>
            <wp:wrapTopAndBottom/>
            <wp:docPr id="7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9455" cy="3818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35"/>
        </w:rPr>
      </w:pPr>
    </w:p>
    <w:p>
      <w:pPr>
        <w:spacing w:line="249" w:lineRule="auto" w:before="0"/>
        <w:ind w:left="992" w:right="1244" w:firstLine="0"/>
        <w:jc w:val="both"/>
        <w:rPr>
          <w:sz w:val="36"/>
        </w:rPr>
      </w:pPr>
      <w:r>
        <w:rPr>
          <w:color w:val="2E5796"/>
          <w:sz w:val="36"/>
        </w:rPr>
        <w:t>Вместе с </w:t>
      </w:r>
      <w:r>
        <w:rPr>
          <w:color w:val="2E5796"/>
          <w:spacing w:val="-3"/>
          <w:sz w:val="36"/>
        </w:rPr>
        <w:t>главным </w:t>
      </w:r>
      <w:r>
        <w:rPr>
          <w:color w:val="2E5796"/>
          <w:sz w:val="36"/>
        </w:rPr>
        <w:t>героем </w:t>
      </w:r>
      <w:r>
        <w:rPr>
          <w:color w:val="2E5796"/>
          <w:spacing w:val="-3"/>
          <w:sz w:val="36"/>
        </w:rPr>
        <w:t>Чевостиком </w:t>
      </w:r>
      <w:r>
        <w:rPr>
          <w:color w:val="2E5796"/>
          <w:sz w:val="36"/>
        </w:rPr>
        <w:t>ребёнку предстоит узнать </w:t>
      </w:r>
      <w:r>
        <w:rPr>
          <w:color w:val="2E5796"/>
          <w:spacing w:val="-3"/>
          <w:sz w:val="36"/>
        </w:rPr>
        <w:t>много нового. </w:t>
      </w:r>
      <w:r>
        <w:rPr>
          <w:color w:val="2E5796"/>
          <w:sz w:val="36"/>
        </w:rPr>
        <w:t>Нажимайте на картинки, расположенные на </w:t>
      </w:r>
      <w:r>
        <w:rPr>
          <w:color w:val="2E5796"/>
          <w:spacing w:val="-2"/>
          <w:sz w:val="36"/>
        </w:rPr>
        <w:t>карте, </w:t>
      </w:r>
      <w:r>
        <w:rPr>
          <w:color w:val="2E5796"/>
          <w:sz w:val="36"/>
        </w:rPr>
        <w:t>чтобы узнать, о чём </w:t>
      </w:r>
      <w:r>
        <w:rPr>
          <w:color w:val="2E5796"/>
          <w:spacing w:val="-3"/>
          <w:sz w:val="36"/>
        </w:rPr>
        <w:t>тот</w:t>
      </w:r>
      <w:r>
        <w:rPr>
          <w:color w:val="2E5796"/>
          <w:spacing w:val="-54"/>
          <w:sz w:val="36"/>
        </w:rPr>
        <w:t> </w:t>
      </w:r>
      <w:r>
        <w:rPr>
          <w:color w:val="2E5796"/>
          <w:sz w:val="36"/>
        </w:rPr>
        <w:t>или иной раздел сайта.</w:t>
      </w:r>
    </w:p>
    <w:p>
      <w:pPr>
        <w:spacing w:after="0" w:line="249" w:lineRule="auto"/>
        <w:jc w:val="both"/>
        <w:rPr>
          <w:sz w:val="36"/>
        </w:rPr>
        <w:sectPr>
          <w:pgSz w:w="14400" w:h="10800" w:orient="landscape"/>
          <w:pgMar w:top="500" w:bottom="280" w:left="0" w:right="60"/>
        </w:sectPr>
      </w:pPr>
    </w:p>
    <w:p>
      <w:pPr>
        <w:pStyle w:val="Heading3"/>
        <w:spacing w:line="249" w:lineRule="auto"/>
        <w:ind w:left="932"/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8" w:id="18"/>
      <w:bookmarkEnd w:id="18"/>
      <w:r>
        <w:rPr>
          <w:b w:val="0"/>
          <w:i w:val="0"/>
        </w:rPr>
      </w:r>
      <w:r>
        <w:rPr>
          <w:i/>
          <w:spacing w:val="-5"/>
        </w:rPr>
        <w:t>Контент </w:t>
      </w:r>
      <w:r>
        <w:rPr>
          <w:i/>
        </w:rPr>
        <w:t>разрабатывает огромная команда </w:t>
      </w:r>
      <w:r>
        <w:rPr>
          <w:spacing w:val="-4"/>
        </w:rPr>
        <w:t>сценаристов, </w:t>
      </w:r>
      <w:r>
        <w:rPr>
          <w:spacing w:val="-3"/>
        </w:rPr>
        <w:t>звукорежиссёров,</w:t>
      </w:r>
      <w:r>
        <w:rPr>
          <w:spacing w:val="127"/>
        </w:rPr>
        <w:t> </w:t>
      </w:r>
      <w:r>
        <w:rPr/>
        <w:t>корректоров, актёров и так далее.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1187640</wp:posOffset>
            </wp:positionH>
            <wp:positionV relativeFrom="paragraph">
              <wp:posOffset>147958</wp:posOffset>
            </wp:positionV>
            <wp:extent cx="6721441" cy="3537204"/>
            <wp:effectExtent l="0" t="0" r="0" b="0"/>
            <wp:wrapTopAndBottom/>
            <wp:docPr id="7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441" cy="3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34"/>
        <w:ind w:left="776" w:right="136" w:firstLine="0"/>
        <w:jc w:val="left"/>
        <w:rPr>
          <w:sz w:val="40"/>
        </w:rPr>
      </w:pPr>
      <w:r>
        <w:rPr>
          <w:color w:val="7F7F7F"/>
          <w:sz w:val="40"/>
        </w:rPr>
        <w:t>Для родителей тоже есть свои бонусы. Например, можно смотреть достижения ребёнка, а также читать статьи и комментарии специалистов в блоге проекта.</w:t>
      </w:r>
    </w:p>
    <w:p>
      <w:pPr>
        <w:spacing w:after="0" w:line="249" w:lineRule="auto"/>
        <w:jc w:val="left"/>
        <w:rPr>
          <w:sz w:val="40"/>
        </w:rPr>
        <w:sectPr>
          <w:pgSz w:w="14400" w:h="10800" w:orient="landscape"/>
          <w:pgMar w:top="440" w:bottom="280" w:left="0" w:right="60"/>
        </w:sectPr>
      </w:pPr>
    </w:p>
    <w:p>
      <w:pPr>
        <w:spacing w:line="240" w:lineRule="auto"/>
        <w:ind w:left="66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631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9" w:id="19"/>
      <w:bookmarkEnd w:id="19"/>
      <w:r>
        <w:rPr/>
      </w:r>
      <w:r>
        <w:rPr>
          <w:sz w:val="20"/>
        </w:rPr>
        <w:drawing>
          <wp:inline distT="0" distB="0" distL="0" distR="0">
            <wp:extent cx="8208949" cy="2471737"/>
            <wp:effectExtent l="0" t="0" r="0" b="0"/>
            <wp:docPr id="8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949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421919</wp:posOffset>
            </wp:positionH>
            <wp:positionV relativeFrom="paragraph">
              <wp:posOffset>220700</wp:posOffset>
            </wp:positionV>
            <wp:extent cx="4082800" cy="3276409"/>
            <wp:effectExtent l="0" t="0" r="0" b="0"/>
            <wp:wrapTopAndBottom/>
            <wp:docPr id="8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800" cy="327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4715992</wp:posOffset>
            </wp:positionH>
            <wp:positionV relativeFrom="paragraph">
              <wp:posOffset>109816</wp:posOffset>
            </wp:positionV>
            <wp:extent cx="4162857" cy="3438525"/>
            <wp:effectExtent l="0" t="0" r="0" b="0"/>
            <wp:wrapTopAndBottom/>
            <wp:docPr id="8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857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0800" w:orient="landscape"/>
      <w:pgMar w:top="300" w:bottom="28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4"/>
      <w:ind w:left="722" w:right="709"/>
      <w:jc w:val="center"/>
      <w:outlineLvl w:val="1"/>
    </w:pPr>
    <w:rPr>
      <w:rFonts w:ascii="Times New Roman" w:hAnsi="Times New Roman" w:eastAsia="Times New Roman" w:cs="Times New Roman"/>
      <w:b/>
      <w:bCs/>
      <w:sz w:val="108"/>
      <w:szCs w:val="10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296" w:right="709"/>
      <w:jc w:val="center"/>
      <w:outlineLvl w:val="2"/>
    </w:pPr>
    <w:rPr>
      <w:rFonts w:ascii="Times New Roman" w:hAnsi="Times New Roman" w:eastAsia="Times New Roman" w:cs="Times New Roman"/>
      <w:sz w:val="108"/>
      <w:szCs w:val="10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ind w:left="864" w:right="737"/>
      <w:jc w:val="both"/>
      <w:outlineLvl w:val="3"/>
    </w:pPr>
    <w:rPr>
      <w:rFonts w:ascii="Arial" w:hAnsi="Arial" w:eastAsia="Arial" w:cs="Arial"/>
      <w:b/>
      <w:bCs/>
      <w:i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dc:title>Использование обучающих платформ в деятельности в рамках реализации регионального проекта «Цифровая образовательная среда</dc:title>
  <dcterms:created xsi:type="dcterms:W3CDTF">2020-06-18T18:42:22Z</dcterms:created>
  <dcterms:modified xsi:type="dcterms:W3CDTF">2020-06-18T18:42:22Z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2019-10-24T00:00:00Z</vt:filetime>
  </property>
</Properties>
</file>